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image1.png" ContentType="image/png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80" w:rightFromText="180" w:tblpX="242" w:tblpY="1930" w:topFromText="0" w:vertAnchor="page"/>
        <w:tblW w:w="8651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2284"/>
        <w:gridCol w:w="81"/>
        <w:gridCol w:w="1791"/>
        <w:gridCol w:w="777"/>
        <w:gridCol w:w="483"/>
        <w:gridCol w:w="37"/>
        <w:gridCol w:w="863"/>
        <w:gridCol w:w="282"/>
        <w:gridCol w:w="21"/>
        <w:gridCol w:w="2031"/>
      </w:tblGrid>
      <w:tr>
        <w:trPr>
          <w:trHeight w:val="583" w:hRule="exact"/>
        </w:trPr>
        <w:tc>
          <w:tcPr>
            <w:tcW w:w="86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312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cs="Arial" w:ascii="Microsoft JhengHei UI" w:hAnsi="Microsoft JhengHei UI"/>
                <w:b/>
                <w:bCs/>
                <w:sz w:val="21"/>
                <w:szCs w:val="21"/>
              </w:rPr>
              <w:t>3D</w:t>
            </w:r>
            <w:r>
              <w:rPr>
                <w:rFonts w:ascii="Microsoft JhengHei UI" w:hAnsi="Microsoft JhengHei UI" w:cs="Arial" w:eastAsia="Microsoft JhengHei UI"/>
                <w:b/>
                <w:bCs/>
                <w:sz w:val="21"/>
                <w:szCs w:val="21"/>
              </w:rPr>
              <w:t>动画才华展示活动 – 学校参赛申请书</w:t>
            </w:r>
          </w:p>
        </w:tc>
      </w:tr>
      <w:tr>
        <w:trPr>
          <w:trHeight w:val="577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 xml:space="preserve">参赛学校名称 （中文） </w:t>
            </w:r>
          </w:p>
        </w:tc>
        <w:tc>
          <w:tcPr>
            <w:tcW w:w="6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77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参赛学校名称 （英文）</w:t>
            </w:r>
          </w:p>
        </w:tc>
        <w:tc>
          <w:tcPr>
            <w:tcW w:w="6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1134" w:hRule="atLeas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通讯地址</w:t>
            </w:r>
          </w:p>
        </w:tc>
        <w:tc>
          <w:tcPr>
            <w:tcW w:w="6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77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学校电话号码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A6A6A6" w:themeColor="background1" w:themeShade="a6"/>
                <w:sz w:val="21"/>
                <w:szCs w:val="21"/>
                <w:lang w:val="x-none"/>
              </w:rPr>
              <w:t>（区号）号码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传真号码</w:t>
            </w:r>
          </w:p>
        </w:tc>
        <w:tc>
          <w:tcPr>
            <w:tcW w:w="2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77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学校编号（如有）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地区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>*</w:t>
            </w:r>
          </w:p>
        </w:tc>
        <w:tc>
          <w:tcPr>
            <w:tcW w:w="2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香港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 xml:space="preserve">/ 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内地</w:t>
            </w:r>
          </w:p>
        </w:tc>
      </w:tr>
      <w:tr>
        <w:trPr>
          <w:trHeight w:val="577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参赛组别</w:t>
            </w:r>
          </w:p>
        </w:tc>
        <w:tc>
          <w:tcPr>
            <w:tcW w:w="6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Microsoft JhengHei UI" w:hAnsi="Microsoft JhengHei UI" w:eastAsia="Microsoft JhengHei UI"/>
                <w:color w:val="000000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000000"/>
                <w:sz w:val="21"/>
                <w:szCs w:val="21"/>
              </w:rPr>
              <w:t>□</w:t>
            </w:r>
            <w:r>
              <w:rPr>
                <w:rFonts w:ascii="Microsoft JhengHei UI" w:hAnsi="Microsoft JhengHei UI" w:eastAsia="Microsoft JhengHei UI"/>
                <w:color w:val="000000"/>
                <w:sz w:val="21"/>
                <w:szCs w:val="21"/>
              </w:rPr>
              <w:t>高小组 □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 xml:space="preserve">初中组           </w:t>
            </w:r>
            <w:r>
              <w:rPr>
                <w:rFonts w:ascii="Microsoft JhengHei UI" w:hAnsi="Microsoft JhengHei UI" w:eastAsia="Microsoft JhengHei UI"/>
                <w:color w:val="000000"/>
                <w:sz w:val="21"/>
                <w:szCs w:val="21"/>
              </w:rPr>
              <w:t>□高中组 （只选一项）</w:t>
            </w:r>
          </w:p>
        </w:tc>
      </w:tr>
      <w:tr>
        <w:trPr>
          <w:trHeight w:val="523" w:hRule="exact"/>
        </w:trPr>
        <w:tc>
          <w:tcPr>
            <w:tcW w:w="23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423"/>
              <w:ind w:right="182" w:hanging="0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</w:rPr>
              <w:t>参赛者姓名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37"/>
              <w:ind w:left="-51" w:right="38" w:firstLine="51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</w:rPr>
              <w:t>指导老师代表</w:t>
            </w:r>
          </w:p>
        </w:tc>
        <w:tc>
          <w:tcPr>
            <w:tcW w:w="4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37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6" w:hRule="exact"/>
        </w:trPr>
        <w:tc>
          <w:tcPr>
            <w:tcW w:w="2365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37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ind w:left="-51" w:right="38" w:firstLine="51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</w:rPr>
              <w:t xml:space="preserve">参赛学生 </w:t>
            </w:r>
            <w:r>
              <w:rPr>
                <w:rFonts w:eastAsia="Microsoft JhengHei UI" w:ascii="Microsoft JhengHei UI" w:hAnsi="Microsoft JhengHei UI"/>
                <w:color w:val="000000"/>
                <w:spacing w:val="-1"/>
                <w:sz w:val="21"/>
                <w:szCs w:val="21"/>
              </w:rPr>
              <w:t>1</w:t>
            </w:r>
          </w:p>
        </w:tc>
        <w:tc>
          <w:tcPr>
            <w:tcW w:w="4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3" w:hRule="exact"/>
        </w:trPr>
        <w:tc>
          <w:tcPr>
            <w:tcW w:w="2365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ind w:left="-51" w:right="38" w:firstLine="51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</w:rPr>
              <w:t xml:space="preserve">参赛学生 </w:t>
            </w:r>
            <w:r>
              <w:rPr>
                <w:rFonts w:eastAsia="Microsoft JhengHei UI" w:ascii="Microsoft JhengHei UI" w:hAnsi="Microsoft JhengHei UI"/>
                <w:color w:val="000000"/>
                <w:spacing w:val="-1"/>
                <w:sz w:val="21"/>
                <w:szCs w:val="21"/>
              </w:rPr>
              <w:t>2</w:t>
            </w:r>
          </w:p>
        </w:tc>
        <w:tc>
          <w:tcPr>
            <w:tcW w:w="4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6" w:hRule="exact"/>
        </w:trPr>
        <w:tc>
          <w:tcPr>
            <w:tcW w:w="2365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ind w:left="-51" w:right="38" w:firstLine="51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</w:rPr>
              <w:t xml:space="preserve">参赛学生 </w:t>
            </w:r>
            <w:r>
              <w:rPr>
                <w:rFonts w:eastAsia="Microsoft JhengHei UI" w:ascii="Microsoft JhengHei UI" w:hAnsi="Microsoft JhengHei UI"/>
                <w:color w:val="000000"/>
                <w:spacing w:val="-1"/>
                <w:sz w:val="21"/>
                <w:szCs w:val="21"/>
              </w:rPr>
              <w:t>3</w:t>
            </w:r>
          </w:p>
        </w:tc>
        <w:tc>
          <w:tcPr>
            <w:tcW w:w="4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6" w:hRule="exact"/>
        </w:trPr>
        <w:tc>
          <w:tcPr>
            <w:tcW w:w="2365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ind w:left="-51" w:right="38" w:firstLine="51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</w:rPr>
              <w:t xml:space="preserve">参赛学生 </w:t>
            </w:r>
            <w:r>
              <w:rPr>
                <w:rFonts w:eastAsia="Microsoft JhengHei UI" w:ascii="Microsoft JhengHei UI" w:hAnsi="Microsoft JhengHei UI"/>
                <w:color w:val="000000"/>
                <w:spacing w:val="-1"/>
                <w:sz w:val="21"/>
                <w:szCs w:val="21"/>
              </w:rPr>
              <w:t>4</w:t>
            </w:r>
          </w:p>
        </w:tc>
        <w:tc>
          <w:tcPr>
            <w:tcW w:w="4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6" w:hRule="exact"/>
        </w:trPr>
        <w:tc>
          <w:tcPr>
            <w:tcW w:w="2365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ind w:left="-51" w:right="38" w:firstLine="51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</w:rPr>
              <w:t xml:space="preserve">参赛学生 </w:t>
            </w:r>
            <w:r>
              <w:rPr>
                <w:rFonts w:eastAsia="Microsoft JhengHei UI" w:ascii="Microsoft JhengHei UI" w:hAnsi="Microsoft JhengHei UI"/>
                <w:color w:val="000000"/>
                <w:spacing w:val="-1"/>
                <w:sz w:val="21"/>
                <w:szCs w:val="21"/>
              </w:rPr>
              <w:t>5</w:t>
            </w:r>
          </w:p>
        </w:tc>
        <w:tc>
          <w:tcPr>
            <w:tcW w:w="4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441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4" w:hRule="exact"/>
        </w:trPr>
        <w:tc>
          <w:tcPr>
            <w:tcW w:w="86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hd w:val="clear" w:color="auto" w:fill="D9D9D9" w:themeFill="background1" w:themeFillShade="d9"/>
              <w:snapToGrid w:val="false"/>
              <w:ind w:left="28" w:right="-238" w:hanging="0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指导老师资料</w:t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中文姓名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职衔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英文姓名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电话号码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电邮地址</w:t>
            </w:r>
          </w:p>
        </w:tc>
        <w:tc>
          <w:tcPr>
            <w:tcW w:w="6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  <w:t xml:space="preserve"> </w:t>
            </w:r>
          </w:p>
        </w:tc>
      </w:tr>
      <w:tr>
        <w:trPr>
          <w:trHeight w:val="529" w:hRule="exact"/>
        </w:trPr>
        <w:tc>
          <w:tcPr>
            <w:tcW w:w="86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参赛学生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 xml:space="preserve">1 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资料</w:t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中文姓名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性别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  <w:t xml:space="preserve">  </w:t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英文姓名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班别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color w:val="808080" w:themeColor="background1" w:themeShade="80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电邮地址</w:t>
            </w:r>
          </w:p>
        </w:tc>
        <w:tc>
          <w:tcPr>
            <w:tcW w:w="6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86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参赛学生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 xml:space="preserve">2 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资料</w:t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中文姓名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性别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  <w:t xml:space="preserve">  </w:t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英文姓名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班别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color w:val="808080" w:themeColor="background1" w:themeShade="80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电邮地址</w:t>
            </w:r>
          </w:p>
        </w:tc>
        <w:tc>
          <w:tcPr>
            <w:tcW w:w="6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86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参赛学生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 xml:space="preserve">3 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资料</w:t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中文姓名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性别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  <w:t xml:space="preserve">  </w:t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英文姓名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班别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color w:val="808080" w:themeColor="background1" w:themeShade="80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电邮地址</w:t>
            </w:r>
          </w:p>
        </w:tc>
        <w:tc>
          <w:tcPr>
            <w:tcW w:w="6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86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参赛学生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 xml:space="preserve">4 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资料</w:t>
            </w:r>
          </w:p>
        </w:tc>
      </w:tr>
      <w:tr>
        <w:trPr>
          <w:trHeight w:val="529" w:hRule="exact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中文姓名</w:t>
            </w:r>
          </w:p>
        </w:tc>
        <w:tc>
          <w:tcPr>
            <w:tcW w:w="3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性别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  <w:t xml:space="preserve">  </w:t>
            </w:r>
          </w:p>
        </w:tc>
      </w:tr>
      <w:tr>
        <w:trPr>
          <w:trHeight w:val="529" w:hRule="exact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英文姓名</w:t>
            </w:r>
          </w:p>
        </w:tc>
        <w:tc>
          <w:tcPr>
            <w:tcW w:w="3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班别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color w:val="808080" w:themeColor="background1" w:themeShade="80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电邮地址</w:t>
            </w:r>
          </w:p>
        </w:tc>
        <w:tc>
          <w:tcPr>
            <w:tcW w:w="63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86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参赛学生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 xml:space="preserve">5 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资料</w:t>
            </w:r>
          </w:p>
        </w:tc>
      </w:tr>
      <w:tr>
        <w:trPr>
          <w:trHeight w:val="529" w:hRule="exact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中文姓名</w:t>
            </w:r>
          </w:p>
        </w:tc>
        <w:tc>
          <w:tcPr>
            <w:tcW w:w="3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性别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  <w:t xml:space="preserve">  </w:t>
            </w:r>
          </w:p>
        </w:tc>
      </w:tr>
      <w:tr>
        <w:trPr>
          <w:trHeight w:val="529" w:hRule="exact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英文姓名</w:t>
            </w:r>
          </w:p>
        </w:tc>
        <w:tc>
          <w:tcPr>
            <w:tcW w:w="3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1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班别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color w:val="808080" w:themeColor="background1" w:themeShade="80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808080" w:themeColor="background1" w:themeShade="80"/>
                <w:sz w:val="21"/>
                <w:szCs w:val="21"/>
              </w:rPr>
            </w:r>
          </w:p>
        </w:tc>
      </w:tr>
      <w:tr>
        <w:trPr>
          <w:trHeight w:val="529" w:hRule="exact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电邮地址</w:t>
            </w:r>
          </w:p>
        </w:tc>
        <w:tc>
          <w:tcPr>
            <w:tcW w:w="63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1599" w:hRule="exact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pacing w:val="-1"/>
                <w:sz w:val="21"/>
                <w:szCs w:val="21"/>
              </w:rPr>
              <w:t>指导教师签名</w:t>
            </w:r>
          </w:p>
        </w:tc>
        <w:tc>
          <w:tcPr>
            <w:tcW w:w="63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ind w:firstLine="284"/>
        <w:rPr>
          <w:rFonts w:ascii="Microsoft JhengHei UI" w:hAnsi="Microsoft JhengHei UI" w:eastAsia="Microsoft JhengHei UI"/>
          <w:sz w:val="17"/>
          <w:szCs w:val="17"/>
          <w:lang w:val="x-none"/>
        </w:rPr>
      </w:pPr>
      <w:r>
        <w:rPr>
          <w:rFonts w:eastAsia="Microsoft JhengHei UI" w:ascii="Microsoft JhengHei UI" w:hAnsi="Microsoft JhengHei UI"/>
          <w:sz w:val="17"/>
          <w:szCs w:val="17"/>
          <w:lang w:val="x-none"/>
        </w:rPr>
        <w:t xml:space="preserve">* </w:t>
      </w:r>
      <w:r>
        <w:rPr>
          <w:rFonts w:ascii="Microsoft JhengHei UI" w:hAnsi="Microsoft JhengHei UI" w:eastAsia="Microsoft JhengHei UI"/>
          <w:sz w:val="17"/>
          <w:szCs w:val="17"/>
          <w:lang w:val="x-none"/>
        </w:rPr>
        <w:t>请删去不适用者</w:t>
      </w:r>
    </w:p>
    <w:tbl>
      <w:tblPr>
        <w:tblpPr w:bottomFromText="0" w:horzAnchor="margin" w:leftFromText="180" w:rightFromText="180" w:tblpX="133" w:tblpY="1930" w:topFromText="0" w:vertAnchor="page"/>
        <w:tblW w:w="8745" w:type="dxa"/>
        <w:jc w:val="left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150"/>
        <w:gridCol w:w="268"/>
        <w:gridCol w:w="4327"/>
      </w:tblGrid>
      <w:tr>
        <w:trPr>
          <w:trHeight w:val="5753" w:hRule="exact"/>
        </w:trPr>
        <w:tc>
          <w:tcPr>
            <w:tcW w:w="87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6" w:firstLine="273"/>
              <w:jc w:val="both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>本校已确实了解是次才艺展示活动之参赛规则，并同意遵守下列各项规定：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644" w:right="135" w:hanging="360"/>
              <w:jc w:val="both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参赛者须保证其动画创作为原创作品，确无抄袭仿冒之情事，且未曾对外公开发表。 若因抄袭、节录、或以其他类似方法侵害他人知识产权而涉讼者，参赛者必须自行解决相关纠纷并担负法律责任。 若参赛者违反上述规定，其参赛、得奖资格应立即取消</w:t>
            </w:r>
            <w:r>
              <w:rPr>
                <w:rFonts w:eastAsia="Microsoft JhengHei UI" w:ascii="Microsoft JhengHei UI" w:hAnsi="Microsoft JhengHei UI"/>
                <w:sz w:val="21"/>
                <w:szCs w:val="21"/>
              </w:rPr>
              <w:t>;</w:t>
            </w: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若已领取奖项者，须立即将所领取之奖项全数归还主办单位。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644" w:right="135" w:hanging="360"/>
              <w:jc w:val="both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参加才艺展示活动之动画创作与相关资料延迟交件人，主办单位得有权取消其参赛资格。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644" w:right="135" w:hanging="360"/>
              <w:jc w:val="both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基于宣传需要，主办单位对于入选作品拥有摄影、报道、展示、评论及于其它媒体刊登作品之权利。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644" w:right="135" w:hanging="360"/>
              <w:jc w:val="both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z w:val="21"/>
                <w:szCs w:val="21"/>
              </w:rPr>
              <w:t>此表格内容将作为将来制作展示广告牌、参展手册、证书内容之依据，请务必仔细填写及完成签名。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ind w:left="644" w:right="135" w:hanging="36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ascii="Microsoft JhengHei UI" w:hAnsi="Microsoft JhengHei UI" w:eastAsia="Microsoft JhengHei UI"/>
                <w:color w:val="000000"/>
                <w:sz w:val="21"/>
                <w:szCs w:val="21"/>
              </w:rPr>
              <w:t>主办单位保留对才华展示活动规则的最终决定权。 如有任何变更，主办单位将通过官方渠道及时通知。</w:t>
            </w:r>
            <w:r>
              <w:rPr>
                <w:rFonts w:eastAsia="Microsoft JhengHei UI" w:ascii="Microsoft JhengHei UI" w:hAnsi="Microsoft JhengHei UI"/>
                <w:sz w:val="21"/>
                <w:szCs w:val="21"/>
              </w:rPr>
              <w:br/>
            </w:r>
          </w:p>
          <w:p>
            <w:pPr>
              <w:pStyle w:val="Normal"/>
              <w:widowControl w:val="false"/>
              <w:snapToGrid w:val="false"/>
              <w:ind w:left="26" w:right="-239" w:hanging="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ind w:left="26" w:right="-239" w:hanging="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ind w:left="26" w:right="-239" w:hanging="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ind w:left="26" w:right="-239" w:hanging="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ind w:left="26" w:right="-239" w:hanging="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ind w:left="26" w:right="-239" w:hanging="0"/>
              <w:rPr>
                <w:rFonts w:ascii="Microsoft JhengHei UI" w:hAnsi="Microsoft JhengHei UI" w:eastAsia="Microsoft JhengHei UI"/>
                <w:color w:val="000000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ind w:right="-239" w:hanging="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</w:tr>
      <w:tr>
        <w:trPr>
          <w:trHeight w:val="1001" w:hRule="exact"/>
        </w:trPr>
        <w:tc>
          <w:tcPr>
            <w:tcW w:w="415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ind w:left="26" w:right="-239" w:hanging="0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ind w:left="26" w:right="-239" w:firstLine="258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 xml:space="preserve">学校印章： 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>______________________</w:t>
            </w:r>
          </w:p>
        </w:tc>
        <w:tc>
          <w:tcPr>
            <w:tcW w:w="268" w:type="dxa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/>
              <w:ind w:right="-239" w:hanging="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</w:tc>
        <w:tc>
          <w:tcPr>
            <w:tcW w:w="4327" w:type="dxa"/>
            <w:tcBorders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76"/>
              <w:ind w:right="-239" w:hanging="0"/>
              <w:rPr>
                <w:rFonts w:ascii="Microsoft JhengHei UI" w:hAnsi="Microsoft JhengHei UI" w:eastAsia="Microsoft JhengHei UI"/>
                <w:sz w:val="21"/>
                <w:szCs w:val="21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76"/>
              <w:ind w:right="-239" w:hanging="0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校长签署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 xml:space="preserve">： 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>____________________________</w:t>
            </w:r>
          </w:p>
          <w:p>
            <w:pPr>
              <w:pStyle w:val="Normal"/>
              <w:widowControl w:val="false"/>
              <w:spacing w:lineRule="auto" w:line="276"/>
              <w:ind w:right="-239" w:hanging="0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</w:r>
          </w:p>
          <w:p>
            <w:pPr>
              <w:pStyle w:val="Normal"/>
              <w:widowControl w:val="false"/>
              <w:spacing w:lineRule="auto" w:line="276"/>
              <w:ind w:right="-239" w:hanging="0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</w:r>
          </w:p>
        </w:tc>
      </w:tr>
      <w:tr>
        <w:trPr>
          <w:trHeight w:val="1313" w:hRule="exact"/>
        </w:trPr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left="26" w:right="-238" w:firstLine="247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 xml:space="preserve">日期： 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>___________________________</w:t>
            </w:r>
          </w:p>
        </w:tc>
        <w:tc>
          <w:tcPr>
            <w:tcW w:w="268" w:type="dxa"/>
            <w:vMerge w:val="continue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left="26" w:right="-238" w:hanging="0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ind w:right="-238" w:hanging="0"/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</w:pPr>
            <w:r>
              <w:rPr>
                <w:rFonts w:ascii="Microsoft JhengHei UI" w:hAnsi="Microsoft JhengHei UI" w:eastAsia="Microsoft JhengHei UI"/>
                <w:sz w:val="21"/>
                <w:szCs w:val="21"/>
              </w:rPr>
              <w:t>校长姓名</w:t>
            </w:r>
            <w:r>
              <w:rPr>
                <w:rFonts w:ascii="Microsoft JhengHei UI" w:hAnsi="Microsoft JhengHei UI" w:eastAsia="Microsoft JhengHei UI"/>
                <w:sz w:val="21"/>
                <w:szCs w:val="21"/>
                <w:lang w:val="x-none"/>
              </w:rPr>
              <w:t xml:space="preserve">： </w:t>
            </w:r>
            <w:r>
              <w:rPr>
                <w:rFonts w:eastAsia="Microsoft JhengHei UI" w:ascii="Microsoft JhengHei UI" w:hAnsi="Microsoft JhengHei UI"/>
                <w:sz w:val="21"/>
                <w:szCs w:val="21"/>
                <w:lang w:val="x-none"/>
              </w:rPr>
              <w:t>____________________________</w:t>
            </w:r>
          </w:p>
        </w:tc>
      </w:tr>
    </w:tbl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>
          <w:rFonts w:eastAsia="Microsoft JhengHei UI" w:ascii="Microsoft JhengHei UI" w:hAnsi="Microsoft JhengHei UI"/>
          <w:sz w:val="21"/>
          <w:szCs w:val="21"/>
        </w:rPr>
      </w:r>
    </w:p>
    <w:p>
      <w:pPr>
        <w:pStyle w:val="Normal"/>
        <w:rPr>
          <w:rFonts w:ascii="Microsoft JhengHei UI" w:hAnsi="Microsoft JhengHei UI" w:eastAsia="Microsoft JhengHei UI"/>
          <w:sz w:val="21"/>
          <w:szCs w:val="21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Calibri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Microsoft JhengHei UI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5754350" cy="22275800"/>
              <wp:effectExtent l="0" t="0" r="0" b="0"/>
              <wp:wrapNone/>
              <wp:docPr id="1" name="WordPictureWatermark521164617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21164617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15754320" cy="222757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21164617" o:spid="shape_0" stroked="f" o:allowincell="f" style="position:absolute;margin-left:0.05pt;margin-top:0pt;width:1240.45pt;height:1753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5754350" cy="22275800"/>
              <wp:effectExtent l="0" t="0" r="0" b="0"/>
              <wp:wrapNone/>
              <wp:docPr id="2" name="WordPictureWatermark52116461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521164618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15754320" cy="222757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521164618" o:spid="shape_0" stroked="f" o:allowincell="f" style="position:absolute;margin-left:-394.6pt;margin-top:-528.05pt;width:1240.45pt;height:1753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5754350" cy="22275800"/>
              <wp:effectExtent l="0" t="0" r="0" b="0"/>
              <wp:wrapNone/>
              <wp:docPr id="3" name="WordPictureWatermark52116461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521164618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15754320" cy="222757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521164618" o:spid="shape_0" stroked="f" o:allowincell="f" style="position:absolute;margin-left:-394.6pt;margin-top:-528.05pt;width:1240.45pt;height:1753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9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HK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新細明體" w:cs="" w:asciiTheme="minorHAnsi" w:cstheme="minorBidi" w:eastAsiaTheme="minorEastAsia" w:hAnsiTheme="minorHAnsi"/>
        <w:kern w:val="2"/>
        <w:sz w:val="24"/>
        <w:szCs w:val="24"/>
        <w:lang w:val="en-HK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55a9"/>
    <w:pPr>
      <w:widowControl w:val="false"/>
      <w:bidi w:val="0"/>
      <w:spacing w:before="0" w:after="0"/>
      <w:jc w:val="left"/>
    </w:pPr>
    <w:rPr>
      <w:rFonts w:ascii="Calibri" w:hAnsi="Calibri" w:eastAsia="PMingLiU" w:cs="Times New Roman"/>
      <w:color w:val="auto"/>
      <w:kern w:val="2"/>
      <w:sz w:val="24"/>
      <w:szCs w:val="22"/>
      <w:lang w:val="en-US" w:eastAsia="zh-TW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76a"/>
    <w:pPr>
      <w:keepNext w:val="true"/>
      <w:keepLines/>
      <w:spacing w:before="360" w:after="80"/>
      <w:outlineLvl w:val="0"/>
    </w:pPr>
    <w:rPr>
      <w:rFonts w:ascii="Aptos Display" w:hAnsi="Aptos Display" w:eastAsia="新細明體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76a"/>
    <w:pPr>
      <w:keepNext w:val="true"/>
      <w:keepLines/>
      <w:spacing w:before="160" w:after="80"/>
      <w:outlineLvl w:val="1"/>
    </w:pPr>
    <w:rPr>
      <w:rFonts w:ascii="Aptos Display" w:hAnsi="Aptos Display" w:eastAsia="新細明體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6a"/>
    <w:pPr>
      <w:keepNext w:val="true"/>
      <w:keepLines/>
      <w:spacing w:before="160" w:after="80"/>
      <w:outlineLvl w:val="2"/>
    </w:pPr>
    <w:rPr>
      <w:rFonts w:eastAsia="新細明體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76a"/>
    <w:pPr>
      <w:keepNext w:val="true"/>
      <w:keepLines/>
      <w:spacing w:before="80" w:after="40"/>
      <w:outlineLvl w:val="3"/>
    </w:pPr>
    <w:rPr>
      <w:rFonts w:eastAsia="新細明體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76a"/>
    <w:pPr>
      <w:keepNext w:val="true"/>
      <w:keepLines/>
      <w:spacing w:before="80" w:after="40"/>
      <w:outlineLvl w:val="4"/>
    </w:pPr>
    <w:rPr>
      <w:rFonts w:eastAsia="新細明體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76a"/>
    <w:pPr>
      <w:keepNext w:val="true"/>
      <w:keepLines/>
      <w:spacing w:before="40" w:after="0"/>
      <w:outlineLvl w:val="5"/>
    </w:pPr>
    <w:rPr>
      <w:rFonts w:eastAsia="新細明體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76a"/>
    <w:pPr>
      <w:keepNext w:val="true"/>
      <w:keepLines/>
      <w:spacing w:before="40" w:after="0"/>
      <w:outlineLvl w:val="6"/>
    </w:pPr>
    <w:rPr>
      <w:rFonts w:eastAsia="新細明體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76a"/>
    <w:pPr>
      <w:keepNext w:val="true"/>
      <w:keepLines/>
      <w:outlineLvl w:val="7"/>
    </w:pPr>
    <w:rPr>
      <w:rFonts w:eastAsia="新細明體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76a"/>
    <w:pPr>
      <w:keepNext w:val="true"/>
      <w:keepLines/>
      <w:outlineLvl w:val="8"/>
    </w:pPr>
    <w:rPr>
      <w:rFonts w:eastAsia="新細明體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a3776a"/>
    <w:rPr>
      <w:rFonts w:ascii="Aptos Display" w:hAnsi="Aptos Display" w:eastAsia="新細明體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a3776a"/>
    <w:rPr>
      <w:rFonts w:ascii="Aptos Display" w:hAnsi="Aptos Display" w:eastAsia="新細明體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a3776a"/>
    <w:rPr>
      <w:rFonts w:eastAsia="新細明體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a3776a"/>
    <w:rPr>
      <w:rFonts w:eastAsia="新細明體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a3776a"/>
    <w:rPr>
      <w:rFonts w:eastAsia="新細明體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a3776a"/>
    <w:rPr>
      <w:rFonts w:eastAsia="新細明體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a3776a"/>
    <w:rPr>
      <w:rFonts w:eastAsia="新細明體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a3776a"/>
    <w:rPr>
      <w:rFonts w:eastAsia="新細明體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a3776a"/>
    <w:rPr>
      <w:rFonts w:eastAsia="新細明體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a3776a"/>
    <w:rPr>
      <w:rFonts w:ascii="Aptos Display" w:hAnsi="Aptos Display" w:eastAsia="新細明體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a3776a"/>
    <w:rPr>
      <w:rFonts w:eastAsia="新細明體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a3776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3776a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a37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76a"/>
    <w:rPr>
      <w:b/>
      <w:bCs/>
      <w:smallCaps/>
      <w:color w:val="0F4761" w:themeColor="accent1" w:themeShade="bf"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055a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055a9"/>
    <w:rPr/>
  </w:style>
  <w:style w:type="character" w:styleId="ListParagraphChar" w:customStyle="1">
    <w:name w:val="List Paragraph Char"/>
    <w:link w:val="ListParagraph"/>
    <w:uiPriority w:val="34"/>
    <w:qFormat/>
    <w:locked/>
    <w:rsid w:val="00f055a9"/>
    <w:rPr/>
  </w:style>
  <w:style w:type="character" w:styleId="Selectable-text" w:customStyle="1">
    <w:name w:val="selectable-text"/>
    <w:basedOn w:val="DefaultParagraphFont"/>
    <w:qFormat/>
    <w:rsid w:val="008d46e0"/>
    <w:rPr/>
  </w:style>
  <w:style w:type="character" w:styleId="PlaceholderText">
    <w:name w:val="Placeholder Text"/>
    <w:basedOn w:val="DefaultParagraphFont"/>
    <w:uiPriority w:val="99"/>
    <w:semiHidden/>
    <w:qFormat/>
    <w:rsid w:val="0076793b"/>
    <w:rPr>
      <w:color w:val="66666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leChar"/>
    <w:uiPriority w:val="10"/>
    <w:qFormat/>
    <w:rsid w:val="00a3776a"/>
    <w:pPr>
      <w:spacing w:before="0" w:after="80"/>
      <w:contextualSpacing/>
    </w:pPr>
    <w:rPr>
      <w:rFonts w:ascii="Aptos Display" w:hAnsi="Aptos Display" w:eastAsia="新細明體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76a"/>
    <w:pPr>
      <w:spacing w:before="0" w:after="160"/>
    </w:pPr>
    <w:rPr>
      <w:rFonts w:eastAsia="新細明體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76a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3776a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a3776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055a9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f055a9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2e0879"/>
    <w:pPr>
      <w:widowControl/>
      <w:spacing w:beforeAutospacing="1" w:afterAutospacing="1"/>
    </w:pPr>
    <w:rPr>
      <w:rFonts w:ascii="Times New Roman" w:hAnsi="Times New Roman" w:eastAsia="Times New Roman"/>
      <w:kern w:val="0"/>
      <w:szCs w:val="24"/>
      <w:lang w:val="en-HK"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LibreOffice/7.5.1.2$MacOSX_X86_64 LibreOffice_project/fcbaee479e84c6cd81291587d2ee68cba099e129</Application>
  <AppVersion>15.0000</AppVersion>
  <Pages>3</Pages>
  <Words>654</Words>
  <Characters>762</Characters>
  <CharactersWithSpaces>811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2024-03-19T02:22:00Z</dcterms:created>
  <dc:creator>Raymond Neoh</dc:creator>
  <dc:description/>
  <dc:language>en-GB</dc:language>
  <cp:lastModifiedBy/>
  <dcterms:modified xsi:type="dcterms:W3CDTF">2024-08-14T16:53:01Z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